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122FE3" w:rsidRPr="00FF08BD" w:rsidRDefault="00122FE3" w:rsidP="00122FE3">
      <w:pPr>
        <w:spacing w:before="480"/>
        <w:rPr>
          <w:rFonts w:ascii="Helvetica" w:hAnsi="Helvetica" w:cs="Helvetica"/>
          <w:b/>
          <w:sz w:val="24"/>
          <w:szCs w:val="24"/>
        </w:rPr>
      </w:pPr>
      <w:r>
        <w:rPr>
          <w:rFonts w:ascii="Helvetica" w:hAnsi="Helvetica" w:cs="Helvetica"/>
          <w:sz w:val="24"/>
          <w:szCs w:val="24"/>
        </w:rPr>
        <w:t xml:space="preserve">Beutelloser Sauger mit Energieeffizienz „A+“ und hoher Saugkraft </w:t>
      </w:r>
    </w:p>
    <w:p w:rsidR="00122FE3" w:rsidRPr="00D45446" w:rsidRDefault="00122FE3" w:rsidP="00122FE3">
      <w:pPr>
        <w:spacing w:after="0" w:line="300" w:lineRule="auto"/>
        <w:rPr>
          <w:rFonts w:ascii="Helvetica" w:hAnsi="Helvetica"/>
          <w:b/>
          <w:sz w:val="36"/>
        </w:rPr>
      </w:pPr>
      <w:r>
        <w:rPr>
          <w:rFonts w:ascii="Helvetica" w:hAnsi="Helvetica"/>
          <w:b/>
          <w:sz w:val="36"/>
        </w:rPr>
        <w:t xml:space="preserve">Neues Energielabel: Miele bietet hohe Saugkraft mit weniger Watt </w:t>
      </w:r>
    </w:p>
    <w:p w:rsidR="00122FE3" w:rsidRDefault="00EB17B0" w:rsidP="00122FE3">
      <w:pPr>
        <w:pStyle w:val="Textkrper"/>
        <w:spacing w:before="240" w:line="300" w:lineRule="auto"/>
        <w:jc w:val="left"/>
        <w:rPr>
          <w:rFonts w:ascii="Helvetica" w:hAnsi="Helvetica" w:cs="Arial"/>
          <w:b/>
          <w:sz w:val="22"/>
          <w:szCs w:val="22"/>
        </w:rPr>
      </w:pPr>
      <w:r w:rsidRPr="00EB17B0">
        <w:rPr>
          <w:rFonts w:ascii="Arial" w:hAnsi="Arial" w:cs="Arial"/>
          <w:b/>
          <w:sz w:val="22"/>
          <w:szCs w:val="22"/>
        </w:rPr>
        <w:t xml:space="preserve">Wals, </w:t>
      </w:r>
      <w:r w:rsidR="00497902">
        <w:rPr>
          <w:rFonts w:ascii="Arial" w:hAnsi="Arial" w:cs="Arial"/>
          <w:b/>
          <w:sz w:val="22"/>
          <w:szCs w:val="22"/>
        </w:rPr>
        <w:t xml:space="preserve">1. September </w:t>
      </w:r>
      <w:r w:rsidRPr="00EB17B0">
        <w:rPr>
          <w:rFonts w:ascii="Arial" w:hAnsi="Arial" w:cs="Arial"/>
          <w:b/>
          <w:sz w:val="22"/>
          <w:szCs w:val="22"/>
        </w:rPr>
        <w:t>201</w:t>
      </w:r>
      <w:r w:rsidR="00D82C1A">
        <w:rPr>
          <w:rFonts w:ascii="Arial" w:hAnsi="Arial" w:cs="Arial"/>
          <w:b/>
          <w:sz w:val="22"/>
          <w:szCs w:val="22"/>
        </w:rPr>
        <w:t>7</w:t>
      </w:r>
      <w:r w:rsidRPr="00EB17B0">
        <w:rPr>
          <w:rFonts w:ascii="Arial" w:hAnsi="Arial" w:cs="Arial"/>
          <w:b/>
          <w:sz w:val="22"/>
          <w:szCs w:val="22"/>
        </w:rPr>
        <w:t xml:space="preserve"> –</w:t>
      </w:r>
      <w:r>
        <w:rPr>
          <w:rFonts w:ascii="Arial" w:hAnsi="Arial" w:cs="Arial"/>
          <w:sz w:val="22"/>
          <w:szCs w:val="22"/>
        </w:rPr>
        <w:t xml:space="preserve">  </w:t>
      </w:r>
      <w:r w:rsidR="00122FE3">
        <w:rPr>
          <w:rFonts w:ascii="Helvetica" w:hAnsi="Helvetica" w:cs="Arial"/>
          <w:b/>
          <w:sz w:val="22"/>
          <w:szCs w:val="22"/>
        </w:rPr>
        <w:t xml:space="preserve">Das neue Energielabel setzt nicht nur die Höchstgrenze bei 900 Watt, sondern stellt zudem höhere Anforderungen an Staubaufnahme und </w:t>
      </w:r>
      <w:proofErr w:type="gramStart"/>
      <w:r w:rsidR="00122FE3">
        <w:rPr>
          <w:rFonts w:ascii="Helvetica" w:hAnsi="Helvetica" w:cs="Arial"/>
          <w:b/>
          <w:sz w:val="22"/>
          <w:szCs w:val="22"/>
        </w:rPr>
        <w:t>Geräuschwerte .</w:t>
      </w:r>
      <w:proofErr w:type="gramEnd"/>
      <w:r w:rsidR="00122FE3">
        <w:rPr>
          <w:rFonts w:ascii="Helvetica" w:hAnsi="Helvetica" w:cs="Arial"/>
          <w:b/>
          <w:sz w:val="22"/>
          <w:szCs w:val="22"/>
        </w:rPr>
        <w:t xml:space="preserve"> Auch unter neuen Vorzeichen bietet Miele seinen Kunden für jeden Bedarf das passende Gerät: So erreichen die </w:t>
      </w:r>
      <w:proofErr w:type="spellStart"/>
      <w:r w:rsidR="00122FE3">
        <w:rPr>
          <w:rFonts w:ascii="Helvetica" w:hAnsi="Helvetica" w:cs="Arial"/>
          <w:b/>
          <w:sz w:val="22"/>
          <w:szCs w:val="22"/>
        </w:rPr>
        <w:t>EcoLine</w:t>
      </w:r>
      <w:proofErr w:type="spellEnd"/>
      <w:r w:rsidR="00122FE3">
        <w:rPr>
          <w:rFonts w:ascii="Helvetica" w:hAnsi="Helvetica" w:cs="Arial"/>
          <w:b/>
          <w:sz w:val="22"/>
          <w:szCs w:val="22"/>
        </w:rPr>
        <w:t xml:space="preserve">-Geräte bei sehr guter Staubaufnahme die Energieeffizienzklasse „A+“. Beste Saugleistung bei etwas höherem Energieverbrauch bieten die </w:t>
      </w:r>
      <w:proofErr w:type="spellStart"/>
      <w:r w:rsidR="00122FE3">
        <w:rPr>
          <w:rFonts w:ascii="Helvetica" w:hAnsi="Helvetica" w:cs="Arial"/>
          <w:b/>
          <w:sz w:val="22"/>
          <w:szCs w:val="22"/>
        </w:rPr>
        <w:t>PowerLine</w:t>
      </w:r>
      <w:proofErr w:type="spellEnd"/>
      <w:r w:rsidR="00122FE3">
        <w:rPr>
          <w:rFonts w:ascii="Helvetica" w:hAnsi="Helvetica" w:cs="Arial"/>
          <w:b/>
          <w:sz w:val="22"/>
          <w:szCs w:val="22"/>
        </w:rPr>
        <w:t xml:space="preserve">-Modelle. </w:t>
      </w:r>
    </w:p>
    <w:p w:rsidR="00122FE3" w:rsidRDefault="00122FE3" w:rsidP="00122FE3">
      <w:pPr>
        <w:pStyle w:val="Textkrper"/>
        <w:spacing w:before="240" w:line="300" w:lineRule="auto"/>
        <w:jc w:val="left"/>
        <w:rPr>
          <w:rFonts w:ascii="Helvetica" w:hAnsi="Helvetica" w:cs="Arial"/>
          <w:sz w:val="22"/>
          <w:szCs w:val="22"/>
        </w:rPr>
      </w:pPr>
      <w:r>
        <w:rPr>
          <w:rFonts w:ascii="Helvetica" w:hAnsi="Helvetica" w:cs="Arial"/>
          <w:sz w:val="22"/>
          <w:szCs w:val="22"/>
        </w:rPr>
        <w:t xml:space="preserve">Dank seiner leistungsfähigen Geräte und kundenorientierten Produktpalette hat Miele im gerade abgelaufenen Geschäftsjahr erstmals mehr als 2,5 Millionen Staubsauger verkauft – und ist einmal mehr der unangefochtene Marktführer in Europa. „Mit den neuen Geräten lässt sich diese Position weiter festigen“, sagt Matthias Sander, </w:t>
      </w:r>
      <w:r w:rsidRPr="00B66084">
        <w:rPr>
          <w:rFonts w:ascii="Helvetica" w:hAnsi="Helvetica" w:cs="Arial"/>
          <w:sz w:val="22"/>
          <w:szCs w:val="22"/>
        </w:rPr>
        <w:t>Leiter Produktmanagement Staubsauger im Geschäftsbereich Hausgeräte International</w:t>
      </w:r>
      <w:r>
        <w:rPr>
          <w:rFonts w:ascii="Helvetica" w:hAnsi="Helvetica" w:cs="Arial"/>
          <w:sz w:val="22"/>
          <w:szCs w:val="22"/>
        </w:rPr>
        <w:t>. Herzstück der neuen Staubsauger-Generation ist ein hocheffizientes Gebläse mit bis zu 25 Prozent verbessertem Wirkungsgrad. Entwickelt und produziert im Miele-Werk Euskirchen, sorgt diese Komponente für konstant hohe Reinigungswirkung bei deutlich weniger Energiebedarf.</w:t>
      </w:r>
    </w:p>
    <w:p w:rsidR="00122FE3" w:rsidRDefault="00122FE3" w:rsidP="00122FE3">
      <w:pPr>
        <w:pStyle w:val="Textkrper"/>
        <w:spacing w:before="240" w:line="300" w:lineRule="auto"/>
        <w:jc w:val="left"/>
        <w:rPr>
          <w:rFonts w:ascii="Helvetica" w:hAnsi="Helvetica" w:cs="Arial"/>
          <w:sz w:val="22"/>
          <w:szCs w:val="22"/>
        </w:rPr>
      </w:pPr>
      <w:r>
        <w:rPr>
          <w:rFonts w:ascii="Helvetica" w:hAnsi="Helvetica" w:cs="Arial"/>
          <w:sz w:val="22"/>
          <w:szCs w:val="22"/>
        </w:rPr>
        <w:t xml:space="preserve">Unterstützt wird die sparsame und kraftvolle Performance durch eine Reihe weiterer Ausstattungsmerkmale. Hierzu zählt die </w:t>
      </w:r>
      <w:proofErr w:type="spellStart"/>
      <w:r w:rsidRPr="00EF63D2">
        <w:rPr>
          <w:rFonts w:ascii="Helvetica" w:hAnsi="Helvetica" w:cs="Arial"/>
          <w:sz w:val="22"/>
          <w:szCs w:val="22"/>
        </w:rPr>
        <w:t>EcoTeQ</w:t>
      </w:r>
      <w:proofErr w:type="spellEnd"/>
      <w:r w:rsidRPr="00EF63D2">
        <w:rPr>
          <w:rFonts w:ascii="Helvetica" w:hAnsi="Helvetica" w:cs="Arial"/>
          <w:sz w:val="22"/>
          <w:szCs w:val="22"/>
        </w:rPr>
        <w:t xml:space="preserve"> Plus-Bodendüse</w:t>
      </w:r>
      <w:r>
        <w:rPr>
          <w:rFonts w:ascii="Helvetica" w:hAnsi="Helvetica" w:cs="Arial"/>
          <w:sz w:val="22"/>
          <w:szCs w:val="22"/>
        </w:rPr>
        <w:t xml:space="preserve">, die in fast allen </w:t>
      </w:r>
      <w:proofErr w:type="spellStart"/>
      <w:r>
        <w:rPr>
          <w:rFonts w:ascii="Helvetica" w:hAnsi="Helvetica" w:cs="Arial"/>
          <w:sz w:val="22"/>
          <w:szCs w:val="22"/>
        </w:rPr>
        <w:t>EcoLine</w:t>
      </w:r>
      <w:proofErr w:type="spellEnd"/>
      <w:r>
        <w:rPr>
          <w:rFonts w:ascii="Helvetica" w:hAnsi="Helvetica" w:cs="Arial"/>
          <w:sz w:val="22"/>
          <w:szCs w:val="22"/>
        </w:rPr>
        <w:t xml:space="preserve">-Modellen zum Einsatz kommt. Sie ist konzipiert für extra gründliche Staubaufnahme bei Geräten mit niedriger </w:t>
      </w:r>
      <w:proofErr w:type="spellStart"/>
      <w:r>
        <w:rPr>
          <w:rFonts w:ascii="Helvetica" w:hAnsi="Helvetica" w:cs="Arial"/>
          <w:sz w:val="22"/>
          <w:szCs w:val="22"/>
        </w:rPr>
        <w:t>Wattzahl</w:t>
      </w:r>
      <w:proofErr w:type="spellEnd"/>
      <w:r>
        <w:rPr>
          <w:rFonts w:ascii="Helvetica" w:hAnsi="Helvetica" w:cs="Arial"/>
          <w:sz w:val="22"/>
          <w:szCs w:val="22"/>
        </w:rPr>
        <w:t xml:space="preserve">. Ein neues Teleskop-Saugrohr mit vergrößertem Querschnitt und dadurch verringerten Strömungswiderstand unterstützt den Wirkungsgrad zusätzlich. </w:t>
      </w:r>
    </w:p>
    <w:p w:rsidR="00122FE3" w:rsidRPr="0078729A" w:rsidRDefault="00122FE3" w:rsidP="00122FE3">
      <w:pPr>
        <w:pStyle w:val="Textkrper"/>
        <w:spacing w:before="240" w:line="300" w:lineRule="auto"/>
        <w:jc w:val="left"/>
        <w:rPr>
          <w:rFonts w:ascii="Helvetica" w:hAnsi="Helvetica" w:cs="Arial"/>
          <w:sz w:val="22"/>
          <w:szCs w:val="22"/>
        </w:rPr>
      </w:pPr>
      <w:bookmarkStart w:id="0" w:name="_GoBack"/>
      <w:bookmarkEnd w:id="0"/>
      <w:r w:rsidRPr="0078729A">
        <w:rPr>
          <w:rFonts w:ascii="Helvetica" w:hAnsi="Helvetica" w:cs="Arial"/>
          <w:sz w:val="22"/>
          <w:szCs w:val="22"/>
        </w:rPr>
        <w:t xml:space="preserve">Im Ergebnis liegen die </w:t>
      </w:r>
      <w:proofErr w:type="spellStart"/>
      <w:r w:rsidRPr="0078729A">
        <w:rPr>
          <w:rFonts w:ascii="Helvetica" w:hAnsi="Helvetica" w:cs="Arial"/>
          <w:sz w:val="22"/>
          <w:szCs w:val="22"/>
        </w:rPr>
        <w:t>EcoLine</w:t>
      </w:r>
      <w:proofErr w:type="spellEnd"/>
      <w:r w:rsidRPr="0078729A">
        <w:rPr>
          <w:rFonts w:ascii="Helvetica" w:hAnsi="Helvetica" w:cs="Arial"/>
          <w:sz w:val="22"/>
          <w:szCs w:val="22"/>
        </w:rPr>
        <w:t>-Geräte in der Energieeffizienz</w:t>
      </w:r>
      <w:r>
        <w:rPr>
          <w:rFonts w:ascii="Helvetica" w:hAnsi="Helvetica" w:cs="Arial"/>
          <w:sz w:val="22"/>
          <w:szCs w:val="22"/>
        </w:rPr>
        <w:t xml:space="preserve">klasse </w:t>
      </w:r>
      <w:r w:rsidRPr="0078729A">
        <w:rPr>
          <w:rFonts w:ascii="Helvetica" w:hAnsi="Helvetica" w:cs="Arial"/>
          <w:sz w:val="22"/>
          <w:szCs w:val="22"/>
        </w:rPr>
        <w:t>„A+“</w:t>
      </w:r>
      <w:r>
        <w:rPr>
          <w:rFonts w:ascii="Helvetica" w:hAnsi="Helvetica" w:cs="Arial"/>
          <w:sz w:val="22"/>
          <w:szCs w:val="22"/>
        </w:rPr>
        <w:t>,</w:t>
      </w:r>
      <w:r w:rsidRPr="0078729A">
        <w:rPr>
          <w:rFonts w:ascii="Helvetica" w:hAnsi="Helvetica" w:cs="Arial"/>
          <w:sz w:val="22"/>
          <w:szCs w:val="22"/>
        </w:rPr>
        <w:t xml:space="preserve"> die kraftvolleren </w:t>
      </w:r>
      <w:proofErr w:type="spellStart"/>
      <w:r w:rsidRPr="0078729A">
        <w:rPr>
          <w:rFonts w:ascii="Helvetica" w:hAnsi="Helvetica" w:cs="Arial"/>
          <w:sz w:val="22"/>
          <w:szCs w:val="22"/>
        </w:rPr>
        <w:t>PowerLine</w:t>
      </w:r>
      <w:proofErr w:type="spellEnd"/>
      <w:r w:rsidRPr="0078729A">
        <w:rPr>
          <w:rFonts w:ascii="Helvetica" w:hAnsi="Helvetica" w:cs="Arial"/>
          <w:sz w:val="22"/>
          <w:szCs w:val="22"/>
        </w:rPr>
        <w:t xml:space="preserve">-Modelle sind in der Energieeffizienzklasse „C“. Erstklassig aufgestellt ist Miele auch bei den beutellosen Geräten: Zur IFA 2017 präsentiert das Unternehmen mehrere </w:t>
      </w:r>
      <w:proofErr w:type="spellStart"/>
      <w:r w:rsidRPr="0078729A">
        <w:rPr>
          <w:rFonts w:ascii="Helvetica" w:hAnsi="Helvetica" w:cs="Arial"/>
          <w:sz w:val="22"/>
          <w:szCs w:val="22"/>
        </w:rPr>
        <w:t>EcoLine</w:t>
      </w:r>
      <w:proofErr w:type="spellEnd"/>
      <w:r w:rsidRPr="0078729A">
        <w:rPr>
          <w:rFonts w:ascii="Helvetica" w:hAnsi="Helvetica" w:cs="Arial"/>
          <w:sz w:val="22"/>
          <w:szCs w:val="22"/>
        </w:rPr>
        <w:t xml:space="preserve">-Modelle der Baureihe Blizzard CX1 mit Energieeffizienzklasse „A+“. </w:t>
      </w:r>
    </w:p>
    <w:p w:rsidR="00122FE3" w:rsidRDefault="00122FE3" w:rsidP="00122FE3">
      <w:pPr>
        <w:pStyle w:val="Textkrper"/>
        <w:spacing w:before="240" w:line="300" w:lineRule="auto"/>
        <w:jc w:val="left"/>
        <w:rPr>
          <w:rFonts w:ascii="Helvetica" w:hAnsi="Helvetica" w:cs="Arial"/>
          <w:sz w:val="22"/>
          <w:szCs w:val="22"/>
        </w:rPr>
      </w:pPr>
      <w:r w:rsidRPr="0078729A">
        <w:rPr>
          <w:rFonts w:ascii="Helvetica" w:hAnsi="Helvetica" w:cs="Arial"/>
          <w:sz w:val="22"/>
          <w:szCs w:val="22"/>
        </w:rPr>
        <w:t>Das neue Sortiment ist ab</w:t>
      </w:r>
      <w:r>
        <w:rPr>
          <w:rFonts w:ascii="Helvetica" w:hAnsi="Helvetica" w:cs="Arial"/>
          <w:sz w:val="22"/>
          <w:szCs w:val="22"/>
        </w:rPr>
        <w:t xml:space="preserve"> Mitte September.     </w:t>
      </w:r>
    </w:p>
    <w:p w:rsidR="00122FE3" w:rsidRDefault="00122FE3" w:rsidP="00AC2A8C">
      <w:pPr>
        <w:spacing w:after="0" w:line="240" w:lineRule="auto"/>
        <w:rPr>
          <w:rFonts w:ascii="Arial" w:hAnsi="Arial" w:cs="Arial"/>
          <w:b/>
          <w:bCs/>
        </w:rPr>
      </w:pPr>
    </w:p>
    <w:p w:rsidR="00122FE3" w:rsidRPr="00FC338A" w:rsidRDefault="00122FE3" w:rsidP="00122FE3">
      <w:pPr>
        <w:spacing w:line="300" w:lineRule="auto"/>
        <w:rPr>
          <w:rFonts w:ascii="Helvetica" w:hAnsi="Helvetica"/>
          <w:bCs/>
        </w:rPr>
      </w:pPr>
      <w:r w:rsidRPr="00FC338A">
        <w:rPr>
          <w:rFonts w:ascii="Helvetica" w:hAnsi="Helvetica"/>
          <w:b/>
        </w:rPr>
        <w:t xml:space="preserve">Zu diesem Text gibt es zwei </w:t>
      </w:r>
      <w:r>
        <w:rPr>
          <w:rFonts w:ascii="Helvetica" w:hAnsi="Helvetica"/>
          <w:b/>
        </w:rPr>
        <w:t>Fotos</w:t>
      </w:r>
      <w:r>
        <w:rPr>
          <w:rFonts w:ascii="Helvetica" w:hAnsi="Helvetica"/>
          <w:b/>
        </w:rPr>
        <w:br/>
      </w:r>
      <w:r>
        <w:rPr>
          <w:rFonts w:ascii="Helvetica" w:hAnsi="Helvetica"/>
          <w:b/>
          <w:bCs/>
        </w:rPr>
        <w:br/>
      </w:r>
      <w:r w:rsidRPr="00FC338A">
        <w:rPr>
          <w:rFonts w:ascii="Helvetica" w:hAnsi="Helvetica"/>
          <w:b/>
          <w:bCs/>
        </w:rPr>
        <w:t>Foto 1:</w:t>
      </w:r>
      <w:r>
        <w:rPr>
          <w:rFonts w:ascii="Helvetica" w:hAnsi="Helvetica"/>
          <w:b/>
          <w:bCs/>
        </w:rPr>
        <w:t xml:space="preserve"> </w:t>
      </w:r>
      <w:r>
        <w:rPr>
          <w:rFonts w:ascii="Helvetica" w:hAnsi="Helvetica"/>
          <w:bCs/>
        </w:rPr>
        <w:t xml:space="preserve">Miele Bodenstaubsauger arbeiten kraftvoll und gleichzeitig sparsam. Besonders genügsam beim Strom sind die </w:t>
      </w:r>
      <w:proofErr w:type="spellStart"/>
      <w:r>
        <w:rPr>
          <w:rFonts w:ascii="Helvetica" w:hAnsi="Helvetica"/>
          <w:bCs/>
        </w:rPr>
        <w:t>EcoLine</w:t>
      </w:r>
      <w:proofErr w:type="spellEnd"/>
      <w:r>
        <w:rPr>
          <w:rFonts w:ascii="Helvetica" w:hAnsi="Helvetica"/>
          <w:bCs/>
        </w:rPr>
        <w:t xml:space="preserve">-Modelle mit den Energieeffizienzklassen A+. </w:t>
      </w:r>
      <w:r>
        <w:rPr>
          <w:rFonts w:ascii="Helvetica" w:hAnsi="Helvetica"/>
          <w:bCs/>
        </w:rPr>
        <w:br/>
        <w:t>(Foto: Miele)</w:t>
      </w:r>
    </w:p>
    <w:p w:rsidR="00122FE3" w:rsidRDefault="00122FE3" w:rsidP="00122FE3">
      <w:pPr>
        <w:spacing w:line="300" w:lineRule="auto"/>
        <w:rPr>
          <w:rFonts w:ascii="Helvetica" w:hAnsi="Helvetica"/>
          <w:bCs/>
        </w:rPr>
      </w:pPr>
      <w:r w:rsidRPr="00FC338A">
        <w:rPr>
          <w:rFonts w:ascii="Helvetica" w:hAnsi="Helvetica"/>
          <w:b/>
          <w:bCs/>
        </w:rPr>
        <w:t>Foto 2:</w:t>
      </w:r>
      <w:r>
        <w:rPr>
          <w:rFonts w:ascii="Helvetica" w:hAnsi="Helvetica"/>
          <w:b/>
          <w:bCs/>
        </w:rPr>
        <w:t xml:space="preserve"> </w:t>
      </w:r>
      <w:r>
        <w:rPr>
          <w:rFonts w:ascii="Helvetica" w:hAnsi="Helvetica" w:cs="Arial"/>
          <w:bCs/>
        </w:rPr>
        <w:t xml:space="preserve">Einen geringen Energieverbrauch hat auch der beutellose Blizzard CX1. Die </w:t>
      </w:r>
      <w:proofErr w:type="spellStart"/>
      <w:r>
        <w:rPr>
          <w:rFonts w:ascii="Helvetica" w:hAnsi="Helvetica" w:cs="Arial"/>
          <w:bCs/>
        </w:rPr>
        <w:t>EcoLine</w:t>
      </w:r>
      <w:proofErr w:type="spellEnd"/>
      <w:r>
        <w:rPr>
          <w:rFonts w:ascii="Helvetica" w:hAnsi="Helvetica" w:cs="Arial"/>
          <w:bCs/>
        </w:rPr>
        <w:t xml:space="preserve">-Geräte dieser Modellreihe liegen in der Energieeffizienzklasse A+. </w:t>
      </w:r>
      <w:r>
        <w:rPr>
          <w:rFonts w:ascii="Helvetica" w:hAnsi="Helvetica"/>
          <w:bCs/>
        </w:rPr>
        <w:t>(Foto: Miele)</w:t>
      </w:r>
    </w:p>
    <w:p w:rsidR="00122FE3" w:rsidRDefault="00122FE3" w:rsidP="00AC2A8C">
      <w:pPr>
        <w:spacing w:after="0" w:line="240" w:lineRule="auto"/>
        <w:rPr>
          <w:rFonts w:ascii="Arial" w:hAnsi="Arial" w:cs="Arial"/>
          <w:b/>
          <w:bCs/>
        </w:rPr>
      </w:pPr>
    </w:p>
    <w:p w:rsidR="00122FE3" w:rsidRDefault="00122FE3" w:rsidP="00AC2A8C">
      <w:pPr>
        <w:spacing w:after="0" w:line="240" w:lineRule="auto"/>
        <w:rPr>
          <w:rFonts w:ascii="Arial" w:hAnsi="Arial" w:cs="Arial"/>
          <w:b/>
          <w:bCs/>
        </w:rPr>
      </w:pPr>
    </w:p>
    <w:p w:rsidR="00AC2A8C" w:rsidRPr="003603CC" w:rsidRDefault="00AC2A8C" w:rsidP="00AC2A8C">
      <w:pPr>
        <w:spacing w:after="0" w:line="240" w:lineRule="auto"/>
        <w:rPr>
          <w:rFonts w:ascii="Arial" w:hAnsi="Arial" w:cs="Arial"/>
          <w:b/>
          <w:bCs/>
        </w:rPr>
      </w:pPr>
      <w:r w:rsidRPr="003603CC">
        <w:rPr>
          <w:rFonts w:ascii="Arial" w:hAnsi="Arial" w:cs="Arial"/>
          <w:b/>
          <w:bCs/>
        </w:rPr>
        <w:t>Pressekontakt:</w:t>
      </w:r>
    </w:p>
    <w:p w:rsidR="00AC2A8C" w:rsidRPr="003603CC" w:rsidRDefault="00AC2A8C" w:rsidP="00AC2A8C">
      <w:pPr>
        <w:spacing w:after="0" w:line="240" w:lineRule="auto"/>
        <w:rPr>
          <w:rFonts w:ascii="Arial" w:hAnsi="Arial" w:cs="Arial"/>
          <w:bCs/>
        </w:rPr>
      </w:pPr>
      <w:r w:rsidRPr="003603CC">
        <w:rPr>
          <w:rFonts w:ascii="Arial" w:hAnsi="Arial" w:cs="Arial"/>
          <w:bCs/>
        </w:rPr>
        <w:t>Petra Ummenberger</w:t>
      </w:r>
    </w:p>
    <w:p w:rsidR="00AC2A8C" w:rsidRPr="003603CC" w:rsidRDefault="00AC2A8C" w:rsidP="00AC2A8C">
      <w:pPr>
        <w:spacing w:after="0" w:line="240" w:lineRule="auto"/>
        <w:rPr>
          <w:rFonts w:ascii="Arial" w:hAnsi="Arial" w:cs="Arial"/>
          <w:bCs/>
        </w:rPr>
      </w:pPr>
      <w:r w:rsidRPr="003603CC">
        <w:rPr>
          <w:rFonts w:ascii="Arial" w:hAnsi="Arial" w:cs="Arial"/>
          <w:bCs/>
        </w:rPr>
        <w:t>Telefon: 050 800 81551</w:t>
      </w:r>
      <w:r w:rsidRPr="003603CC">
        <w:rPr>
          <w:rFonts w:ascii="Arial" w:hAnsi="Arial" w:cs="Arial"/>
          <w:bCs/>
        </w:rPr>
        <w:br/>
        <w:t>Petra.ummenberger@miele.at</w:t>
      </w:r>
    </w:p>
    <w:p w:rsidR="00F007BB" w:rsidRDefault="00AC2A8C" w:rsidP="00F007BB">
      <w:pPr>
        <w:rPr>
          <w:sz w:val="20"/>
        </w:rPr>
      </w:pPr>
      <w:r w:rsidRPr="003603CC">
        <w:rPr>
          <w:b/>
          <w:bCs/>
          <w:sz w:val="20"/>
        </w:rPr>
        <w:br/>
        <w:t xml:space="preserve">Über das Unternehmen: </w:t>
      </w:r>
      <w:r w:rsidRPr="003603CC">
        <w:rPr>
          <w:rFonts w:cs="Arial"/>
          <w:b/>
          <w:sz w:val="20"/>
        </w:rPr>
        <w:br/>
      </w:r>
      <w:r w:rsidR="00F007BB"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F007BB">
        <w:rPr>
          <w:sz w:val="20"/>
        </w:rPr>
        <w:t>6</w:t>
      </w:r>
      <w:r w:rsidR="00F007BB" w:rsidRPr="007C7438">
        <w:rPr>
          <w:sz w:val="20"/>
        </w:rPr>
        <w:t>/1</w:t>
      </w:r>
      <w:r w:rsidR="00F007BB">
        <w:rPr>
          <w:sz w:val="20"/>
        </w:rPr>
        <w:t>7</w:t>
      </w:r>
      <w:r w:rsidR="00F007BB" w:rsidRPr="007C7438">
        <w:rPr>
          <w:sz w:val="20"/>
        </w:rPr>
        <w:t xml:space="preserve"> rund 3,</w:t>
      </w:r>
      <w:r w:rsidR="00F007BB">
        <w:rPr>
          <w:sz w:val="20"/>
        </w:rPr>
        <w:t>93</w:t>
      </w:r>
      <w:r w:rsidR="00F007BB"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F007BB">
        <w:rPr>
          <w:sz w:val="20"/>
        </w:rPr>
        <w:t>9</w:t>
      </w:r>
      <w:r w:rsidR="00F007BB" w:rsidRPr="007C7438">
        <w:rPr>
          <w:sz w:val="20"/>
        </w:rPr>
        <w:t>.</w:t>
      </w:r>
      <w:r w:rsidR="00F007BB">
        <w:rPr>
          <w:sz w:val="20"/>
        </w:rPr>
        <w:t>500</w:t>
      </w:r>
      <w:r w:rsidR="00F007BB" w:rsidRPr="007C7438">
        <w:rPr>
          <w:sz w:val="20"/>
        </w:rPr>
        <w:t xml:space="preserve"> Menschen, 10.</w:t>
      </w:r>
      <w:r w:rsidR="00F007BB">
        <w:rPr>
          <w:sz w:val="20"/>
        </w:rPr>
        <w:t>888</w:t>
      </w:r>
      <w:r w:rsidR="00F007BB" w:rsidRPr="007C7438">
        <w:rPr>
          <w:sz w:val="20"/>
        </w:rPr>
        <w:t xml:space="preserve"> davon in Deutschland. Der Hauptsitz des Unternehmens ist Gütersloh in Westfalen.</w:t>
      </w:r>
    </w:p>
    <w:p w:rsidR="00F007BB" w:rsidRPr="0047419E" w:rsidRDefault="00F007BB" w:rsidP="00F007BB">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3603CC" w:rsidRDefault="00AC2A8C" w:rsidP="00F007BB">
      <w:pPr>
        <w:rPr>
          <w:sz w:val="20"/>
        </w:rPr>
      </w:pPr>
    </w:p>
    <w:p w:rsidR="00AC2A8C" w:rsidRPr="003603CC" w:rsidRDefault="00AC2A8C" w:rsidP="00AC2A8C">
      <w:pPr>
        <w:rPr>
          <w:rFonts w:ascii="Helvetica" w:eastAsia="Times New Roman" w:hAnsi="Helvetica" w:cs="Helvetica"/>
          <w:szCs w:val="20"/>
          <w:lang w:eastAsia="de-DE"/>
        </w:rPr>
      </w:pPr>
      <w:r w:rsidRPr="003603CC">
        <w:rPr>
          <w:rFonts w:ascii="Arial" w:hAnsi="Arial" w:cs="Arial"/>
          <w:b/>
        </w:rPr>
        <w:t>Miele Zentrale</w:t>
      </w:r>
      <w:r w:rsidRPr="003603CC">
        <w:rPr>
          <w:rFonts w:ascii="Arial" w:hAnsi="Arial" w:cs="Arial"/>
          <w:b/>
        </w:rPr>
        <w:br/>
      </w:r>
      <w:proofErr w:type="spellStart"/>
      <w:r w:rsidRPr="003603CC">
        <w:rPr>
          <w:rFonts w:ascii="Arial" w:hAnsi="Arial" w:cs="Arial"/>
        </w:rPr>
        <w:t>Mielestraße</w:t>
      </w:r>
      <w:proofErr w:type="spellEnd"/>
      <w:r w:rsidRPr="003603CC">
        <w:rPr>
          <w:rFonts w:ascii="Arial" w:hAnsi="Arial" w:cs="Arial"/>
        </w:rPr>
        <w:t xml:space="preserve"> 10, 5071 Wals</w:t>
      </w:r>
      <w:r w:rsidRPr="003603CC">
        <w:rPr>
          <w:rFonts w:ascii="Arial" w:hAnsi="Arial" w:cs="Arial"/>
        </w:rPr>
        <w:br/>
        <w:t>www.miele.at</w:t>
      </w:r>
    </w:p>
    <w:sectPr w:rsidR="00AC2A8C" w:rsidRPr="00360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42D51"/>
    <w:rsid w:val="00053635"/>
    <w:rsid w:val="000817ED"/>
    <w:rsid w:val="000B18E7"/>
    <w:rsid w:val="000B2207"/>
    <w:rsid w:val="00122FE3"/>
    <w:rsid w:val="0012620C"/>
    <w:rsid w:val="0014124D"/>
    <w:rsid w:val="001A2042"/>
    <w:rsid w:val="00220067"/>
    <w:rsid w:val="00231370"/>
    <w:rsid w:val="002A7F9D"/>
    <w:rsid w:val="002C6994"/>
    <w:rsid w:val="0032531A"/>
    <w:rsid w:val="003603CC"/>
    <w:rsid w:val="00365020"/>
    <w:rsid w:val="00384BBB"/>
    <w:rsid w:val="00406FBB"/>
    <w:rsid w:val="00452A05"/>
    <w:rsid w:val="00476308"/>
    <w:rsid w:val="00497902"/>
    <w:rsid w:val="004B733B"/>
    <w:rsid w:val="004C6AC5"/>
    <w:rsid w:val="004D47C0"/>
    <w:rsid w:val="005071A3"/>
    <w:rsid w:val="005217D8"/>
    <w:rsid w:val="00544316"/>
    <w:rsid w:val="00587340"/>
    <w:rsid w:val="005B67A7"/>
    <w:rsid w:val="00605026"/>
    <w:rsid w:val="006430DB"/>
    <w:rsid w:val="00667A9E"/>
    <w:rsid w:val="00674057"/>
    <w:rsid w:val="006B3DFE"/>
    <w:rsid w:val="007003EC"/>
    <w:rsid w:val="00726FE2"/>
    <w:rsid w:val="007701B1"/>
    <w:rsid w:val="00796C0C"/>
    <w:rsid w:val="007C57DB"/>
    <w:rsid w:val="007E2BD0"/>
    <w:rsid w:val="007F32B4"/>
    <w:rsid w:val="00824F45"/>
    <w:rsid w:val="00844F12"/>
    <w:rsid w:val="00912769"/>
    <w:rsid w:val="00921E4C"/>
    <w:rsid w:val="00922186"/>
    <w:rsid w:val="00965E89"/>
    <w:rsid w:val="009758FD"/>
    <w:rsid w:val="00981554"/>
    <w:rsid w:val="009A2117"/>
    <w:rsid w:val="009B1CB2"/>
    <w:rsid w:val="009B6A34"/>
    <w:rsid w:val="009E60C5"/>
    <w:rsid w:val="00A23B9F"/>
    <w:rsid w:val="00AB5B07"/>
    <w:rsid w:val="00AC2A8C"/>
    <w:rsid w:val="00AD717F"/>
    <w:rsid w:val="00AE2512"/>
    <w:rsid w:val="00BF5F1D"/>
    <w:rsid w:val="00C05BE4"/>
    <w:rsid w:val="00C25980"/>
    <w:rsid w:val="00C80BDF"/>
    <w:rsid w:val="00C84F0C"/>
    <w:rsid w:val="00C911B8"/>
    <w:rsid w:val="00CA4B40"/>
    <w:rsid w:val="00CF5C37"/>
    <w:rsid w:val="00D26753"/>
    <w:rsid w:val="00D338F6"/>
    <w:rsid w:val="00D62255"/>
    <w:rsid w:val="00D71A66"/>
    <w:rsid w:val="00D82C1A"/>
    <w:rsid w:val="00D92242"/>
    <w:rsid w:val="00E000D0"/>
    <w:rsid w:val="00E61AA9"/>
    <w:rsid w:val="00E70BD0"/>
    <w:rsid w:val="00E759ED"/>
    <w:rsid w:val="00E91675"/>
    <w:rsid w:val="00EB17B0"/>
    <w:rsid w:val="00EB3F9E"/>
    <w:rsid w:val="00EF5B7A"/>
    <w:rsid w:val="00F007BB"/>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styleId="Fett">
    <w:name w:val="Strong"/>
    <w:basedOn w:val="Absatz-Standardschriftart"/>
    <w:uiPriority w:val="22"/>
    <w:qFormat/>
    <w:rsid w:val="0032531A"/>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32531A"/>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528">
      <w:bodyDiv w:val="1"/>
      <w:marLeft w:val="0"/>
      <w:marRight w:val="0"/>
      <w:marTop w:val="0"/>
      <w:marBottom w:val="0"/>
      <w:divBdr>
        <w:top w:val="none" w:sz="0" w:space="0" w:color="auto"/>
        <w:left w:val="none" w:sz="0" w:space="0" w:color="auto"/>
        <w:bottom w:val="none" w:sz="0" w:space="0" w:color="auto"/>
        <w:right w:val="none" w:sz="0" w:space="0" w:color="auto"/>
      </w:divBdr>
      <w:divsChild>
        <w:div w:id="795485821">
          <w:marLeft w:val="0"/>
          <w:marRight w:val="0"/>
          <w:marTop w:val="0"/>
          <w:marBottom w:val="0"/>
          <w:divBdr>
            <w:top w:val="none" w:sz="0" w:space="0" w:color="auto"/>
            <w:left w:val="none" w:sz="0" w:space="0" w:color="auto"/>
            <w:bottom w:val="none" w:sz="0" w:space="0" w:color="auto"/>
            <w:right w:val="none" w:sz="0" w:space="0" w:color="auto"/>
          </w:divBdr>
          <w:divsChild>
            <w:div w:id="830408329">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120"/>
                  <w:divBdr>
                    <w:top w:val="none" w:sz="0" w:space="0" w:color="auto"/>
                    <w:left w:val="none" w:sz="0" w:space="0" w:color="auto"/>
                    <w:bottom w:val="none" w:sz="0" w:space="0" w:color="auto"/>
                    <w:right w:val="none" w:sz="0" w:space="0" w:color="auto"/>
                  </w:divBdr>
                  <w:divsChild>
                    <w:div w:id="1971544949">
                      <w:marLeft w:val="420"/>
                      <w:marRight w:val="0"/>
                      <w:marTop w:val="0"/>
                      <w:marBottom w:val="0"/>
                      <w:divBdr>
                        <w:top w:val="none" w:sz="0" w:space="0" w:color="auto"/>
                        <w:left w:val="none" w:sz="0" w:space="0" w:color="auto"/>
                        <w:bottom w:val="none" w:sz="0" w:space="0" w:color="auto"/>
                        <w:right w:val="none" w:sz="0" w:space="0" w:color="auto"/>
                      </w:divBdr>
                      <w:divsChild>
                        <w:div w:id="683480962">
                          <w:marLeft w:val="0"/>
                          <w:marRight w:val="0"/>
                          <w:marTop w:val="0"/>
                          <w:marBottom w:val="0"/>
                          <w:divBdr>
                            <w:top w:val="none" w:sz="0" w:space="0" w:color="auto"/>
                            <w:left w:val="none" w:sz="0" w:space="0" w:color="auto"/>
                            <w:bottom w:val="none" w:sz="0" w:space="0" w:color="auto"/>
                            <w:right w:val="none" w:sz="0" w:space="0" w:color="auto"/>
                          </w:divBdr>
                          <w:divsChild>
                            <w:div w:id="313990731">
                              <w:marLeft w:val="0"/>
                              <w:marRight w:val="0"/>
                              <w:marTop w:val="0"/>
                              <w:marBottom w:val="0"/>
                              <w:divBdr>
                                <w:top w:val="none" w:sz="0" w:space="0" w:color="auto"/>
                                <w:left w:val="none" w:sz="0" w:space="0" w:color="auto"/>
                                <w:bottom w:val="none" w:sz="0" w:space="0" w:color="auto"/>
                                <w:right w:val="none" w:sz="0" w:space="0" w:color="auto"/>
                              </w:divBdr>
                              <w:divsChild>
                                <w:div w:id="1467620761">
                                  <w:marLeft w:val="0"/>
                                  <w:marRight w:val="0"/>
                                  <w:marTop w:val="0"/>
                                  <w:marBottom w:val="0"/>
                                  <w:divBdr>
                                    <w:top w:val="none" w:sz="0" w:space="0" w:color="auto"/>
                                    <w:left w:val="none" w:sz="0" w:space="0" w:color="auto"/>
                                    <w:bottom w:val="none" w:sz="0" w:space="0" w:color="auto"/>
                                    <w:right w:val="none" w:sz="0" w:space="0" w:color="auto"/>
                                  </w:divBdr>
                                  <w:divsChild>
                                    <w:div w:id="348920906">
                                      <w:marLeft w:val="0"/>
                                      <w:marRight w:val="0"/>
                                      <w:marTop w:val="0"/>
                                      <w:marBottom w:val="0"/>
                                      <w:divBdr>
                                        <w:top w:val="none" w:sz="0" w:space="0" w:color="auto"/>
                                        <w:left w:val="none" w:sz="0" w:space="0" w:color="auto"/>
                                        <w:bottom w:val="none" w:sz="0" w:space="0" w:color="auto"/>
                                        <w:right w:val="none" w:sz="0" w:space="0" w:color="auto"/>
                                      </w:divBdr>
                                      <w:divsChild>
                                        <w:div w:id="154914244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2017-08-06T10:41:00Z</cp:lastPrinted>
  <dcterms:created xsi:type="dcterms:W3CDTF">2017-08-17T11:26:00Z</dcterms:created>
  <dcterms:modified xsi:type="dcterms:W3CDTF">2017-09-07T13:48:00Z</dcterms:modified>
</cp:coreProperties>
</file>